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D9DC" w14:textId="77777777" w:rsidR="005E6592" w:rsidRPr="005E6592" w:rsidRDefault="005E6592">
      <w:pPr>
        <w:rPr>
          <w:rFonts w:ascii="Arial" w:hAnsi="Arial" w:cs="Arial"/>
          <w:b/>
        </w:rPr>
      </w:pPr>
    </w:p>
    <w:p w14:paraId="2A7A9A79" w14:textId="77777777" w:rsidR="005E6592" w:rsidRPr="005E6592" w:rsidRDefault="005E6592">
      <w:pPr>
        <w:rPr>
          <w:rFonts w:ascii="Arial" w:hAnsi="Arial" w:cs="Arial"/>
          <w:b/>
          <w:u w:val="single"/>
        </w:rPr>
      </w:pPr>
      <w:r w:rsidRPr="005E6592">
        <w:rPr>
          <w:rFonts w:ascii="Arial" w:hAnsi="Arial" w:cs="Arial"/>
          <w:b/>
          <w:u w:val="single"/>
        </w:rPr>
        <w:t>BASIN BÜLTENİ</w:t>
      </w:r>
    </w:p>
    <w:p w14:paraId="3C84EDB9" w14:textId="77777777" w:rsidR="0006173A" w:rsidRDefault="0006173A" w:rsidP="0006173A">
      <w:pPr>
        <w:rPr>
          <w:rFonts w:ascii="Arial" w:hAnsi="Arial" w:cs="Arial"/>
        </w:rPr>
      </w:pPr>
      <w:r>
        <w:rPr>
          <w:rFonts w:ascii="Arial" w:hAnsi="Arial" w:cs="Arial"/>
        </w:rPr>
        <w:t>1905 AGS ATO Başkanı Baran’ı ziyaret etti.</w:t>
      </w:r>
    </w:p>
    <w:p w14:paraId="52A09CE9" w14:textId="77777777" w:rsidR="0006173A" w:rsidRPr="00F44B47" w:rsidRDefault="0006173A" w:rsidP="0006173A">
      <w:pPr>
        <w:rPr>
          <w:rFonts w:ascii="Arial" w:hAnsi="Arial" w:cs="Arial"/>
          <w:b/>
        </w:rPr>
      </w:pPr>
      <w:r w:rsidRPr="00F44B47">
        <w:rPr>
          <w:rFonts w:ascii="Arial" w:hAnsi="Arial" w:cs="Arial"/>
          <w:b/>
        </w:rPr>
        <w:t>BARAN, ATO SEÇİMLERİNDE KAZANDIRAN STRATEJİSİNİ İLK KEZ ANLATTI.</w:t>
      </w:r>
    </w:p>
    <w:p w14:paraId="76B07427" w14:textId="77777777" w:rsidR="0006173A" w:rsidRDefault="0006173A" w:rsidP="0006173A">
      <w:pPr>
        <w:rPr>
          <w:rFonts w:ascii="Arial" w:hAnsi="Arial" w:cs="Arial"/>
        </w:rPr>
      </w:pPr>
      <w:r>
        <w:rPr>
          <w:rFonts w:ascii="Arial" w:hAnsi="Arial" w:cs="Arial"/>
        </w:rPr>
        <w:t>“YIPRANMAMAK İÇİN 3 GÜN KALA ADAY OLDUM”</w:t>
      </w:r>
    </w:p>
    <w:p w14:paraId="6A64F061" w14:textId="77777777" w:rsidR="0006173A" w:rsidRPr="00CB2CE8" w:rsidRDefault="0006173A" w:rsidP="00CB2CE8">
      <w:pPr>
        <w:jc w:val="both"/>
        <w:rPr>
          <w:rFonts w:ascii="Arial" w:hAnsi="Arial" w:cs="Arial"/>
          <w:sz w:val="24"/>
          <w:szCs w:val="24"/>
        </w:rPr>
      </w:pPr>
      <w:r w:rsidRPr="00CB2CE8">
        <w:rPr>
          <w:rFonts w:ascii="Arial" w:hAnsi="Arial" w:cs="Arial"/>
          <w:sz w:val="24"/>
          <w:szCs w:val="24"/>
        </w:rPr>
        <w:t>Ankara Ticaret Odası Başkanı (ATO) Gürsel Baran, son ATO seçiminde kendisine seçimi kazandıran stratejisini ilk kez açıkladı. Baran, ”seçime 1 hafta kalmıştı. B</w:t>
      </w:r>
      <w:r w:rsidR="00CB2CE8" w:rsidRPr="00CB2CE8">
        <w:rPr>
          <w:rFonts w:ascii="Arial" w:hAnsi="Arial" w:cs="Arial"/>
          <w:sz w:val="24"/>
          <w:szCs w:val="24"/>
        </w:rPr>
        <w:t>iz adaylığımızı açıklamamıştık</w:t>
      </w:r>
      <w:r w:rsidRPr="00CB2CE8">
        <w:rPr>
          <w:rFonts w:ascii="Arial" w:hAnsi="Arial" w:cs="Arial"/>
          <w:sz w:val="24"/>
          <w:szCs w:val="24"/>
        </w:rPr>
        <w:t xml:space="preserve">. </w:t>
      </w:r>
      <w:r w:rsidR="00CB2CE8" w:rsidRPr="00CB2CE8">
        <w:rPr>
          <w:rFonts w:ascii="Arial" w:hAnsi="Arial" w:cs="Arial"/>
          <w:sz w:val="24"/>
          <w:szCs w:val="24"/>
        </w:rPr>
        <w:t>Bu konuda bizim arkadaşlarımız 2’ye bölünmüştü</w:t>
      </w:r>
      <w:r w:rsidRPr="00CB2CE8">
        <w:rPr>
          <w:rFonts w:ascii="Arial" w:hAnsi="Arial" w:cs="Arial"/>
          <w:sz w:val="24"/>
          <w:szCs w:val="24"/>
        </w:rPr>
        <w:t xml:space="preserve">. Bir grup yarın çıkıp aday </w:t>
      </w:r>
      <w:r w:rsidR="00CB2CE8" w:rsidRPr="00CB2CE8">
        <w:rPr>
          <w:rFonts w:ascii="Arial" w:hAnsi="Arial" w:cs="Arial"/>
          <w:sz w:val="24"/>
          <w:szCs w:val="24"/>
        </w:rPr>
        <w:t xml:space="preserve">olduğumuzu </w:t>
      </w:r>
      <w:r w:rsidRPr="00CB2CE8">
        <w:rPr>
          <w:rFonts w:ascii="Arial" w:hAnsi="Arial" w:cs="Arial"/>
          <w:sz w:val="24"/>
          <w:szCs w:val="24"/>
        </w:rPr>
        <w:t>açıklayalım, diğer grup da rakip çok zorlu, yıpranabilir</w:t>
      </w:r>
      <w:r w:rsidR="00F44B47">
        <w:rPr>
          <w:rFonts w:ascii="Arial" w:hAnsi="Arial" w:cs="Arial"/>
          <w:sz w:val="24"/>
          <w:szCs w:val="24"/>
        </w:rPr>
        <w:t xml:space="preserve">iz açıklamayalım, </w:t>
      </w:r>
      <w:r w:rsidR="00CB2CE8" w:rsidRPr="00CB2CE8">
        <w:rPr>
          <w:rFonts w:ascii="Arial" w:hAnsi="Arial" w:cs="Arial"/>
          <w:sz w:val="24"/>
          <w:szCs w:val="24"/>
        </w:rPr>
        <w:t>3-4 gün kala açıklarız demişti. O fikir ağır bastı. Adaylığımızı 3 gün kala açıkladık” dedi.</w:t>
      </w:r>
    </w:p>
    <w:p w14:paraId="3D66AEF3" w14:textId="77777777" w:rsidR="0006173A" w:rsidRPr="00F44B47" w:rsidRDefault="00CB2CE8" w:rsidP="0006173A">
      <w:pPr>
        <w:rPr>
          <w:rFonts w:ascii="Arial" w:hAnsi="Arial" w:cs="Arial"/>
          <w:sz w:val="24"/>
          <w:szCs w:val="24"/>
        </w:rPr>
      </w:pPr>
      <w:r w:rsidRPr="00F44B47">
        <w:rPr>
          <w:rFonts w:ascii="Arial" w:hAnsi="Arial" w:cs="Arial"/>
          <w:sz w:val="24"/>
          <w:szCs w:val="24"/>
        </w:rPr>
        <w:t>Ankara Galatasaraylı İşadamları Derneği (1905 AGS)</w:t>
      </w:r>
      <w:r w:rsidR="00F44B47">
        <w:rPr>
          <w:rFonts w:ascii="Arial" w:hAnsi="Arial" w:cs="Arial"/>
          <w:sz w:val="24"/>
          <w:szCs w:val="24"/>
        </w:rPr>
        <w:t xml:space="preserve"> Yönetimi ATO Başkanı Gürsel Baran’ı </w:t>
      </w:r>
      <w:r w:rsidRPr="00F44B47">
        <w:rPr>
          <w:rFonts w:ascii="Arial" w:hAnsi="Arial" w:cs="Arial"/>
          <w:sz w:val="24"/>
          <w:szCs w:val="24"/>
        </w:rPr>
        <w:t xml:space="preserve">makamında ziyaret etti. </w:t>
      </w:r>
      <w:r w:rsidR="00205E46" w:rsidRPr="00F44B47">
        <w:rPr>
          <w:rFonts w:ascii="Arial" w:hAnsi="Arial" w:cs="Arial"/>
          <w:sz w:val="24"/>
          <w:szCs w:val="24"/>
        </w:rPr>
        <w:t xml:space="preserve">Ziyaret sırasında konuşan </w:t>
      </w:r>
      <w:r w:rsidRPr="00F44B47">
        <w:rPr>
          <w:rFonts w:ascii="Arial" w:hAnsi="Arial" w:cs="Arial"/>
          <w:sz w:val="24"/>
          <w:szCs w:val="24"/>
        </w:rPr>
        <w:t xml:space="preserve">1905 AGS </w:t>
      </w:r>
      <w:r w:rsidR="00F44B47">
        <w:rPr>
          <w:rFonts w:ascii="Arial" w:hAnsi="Arial" w:cs="Arial"/>
          <w:sz w:val="24"/>
          <w:szCs w:val="24"/>
        </w:rPr>
        <w:t xml:space="preserve">Yönetim Kurulu </w:t>
      </w:r>
      <w:r w:rsidRPr="00F44B47">
        <w:rPr>
          <w:rFonts w:ascii="Arial" w:hAnsi="Arial" w:cs="Arial"/>
          <w:sz w:val="24"/>
          <w:szCs w:val="24"/>
        </w:rPr>
        <w:t>Başkanı Özgür Savaş Özüdoğru, ATO’nun Başkent ekonomisi i</w:t>
      </w:r>
      <w:r w:rsidR="00205E46" w:rsidRPr="00F44B47">
        <w:rPr>
          <w:rFonts w:ascii="Arial" w:hAnsi="Arial" w:cs="Arial"/>
          <w:sz w:val="24"/>
          <w:szCs w:val="24"/>
        </w:rPr>
        <w:t>çin çok önemli bir yapı olduğunu k</w:t>
      </w:r>
      <w:r w:rsidR="00F44B47">
        <w:rPr>
          <w:rFonts w:ascii="Arial" w:hAnsi="Arial" w:cs="Arial"/>
          <w:sz w:val="24"/>
          <w:szCs w:val="24"/>
        </w:rPr>
        <w:t xml:space="preserve">aydetti. Özüdoğru, “Sayın Baran, </w:t>
      </w:r>
      <w:r w:rsidR="00205E46" w:rsidRPr="00F44B47">
        <w:rPr>
          <w:rFonts w:ascii="Arial" w:hAnsi="Arial" w:cs="Arial"/>
          <w:sz w:val="24"/>
          <w:szCs w:val="24"/>
        </w:rPr>
        <w:t xml:space="preserve">sizin vizyonunuz ve dünyaya bakış açınız Ankara için büyük bir şans. </w:t>
      </w:r>
      <w:r w:rsidR="009E51DE" w:rsidRPr="00F44B47">
        <w:rPr>
          <w:rFonts w:ascii="Arial" w:hAnsi="Arial" w:cs="Arial"/>
          <w:sz w:val="24"/>
          <w:szCs w:val="24"/>
        </w:rPr>
        <w:t>Sizle birlikte büyük projelerin yaşama geçirileceğinden şüphemiz yok.</w:t>
      </w:r>
      <w:r w:rsidR="00F44B47">
        <w:rPr>
          <w:rFonts w:ascii="Arial" w:hAnsi="Arial" w:cs="Arial"/>
          <w:sz w:val="24"/>
          <w:szCs w:val="24"/>
        </w:rPr>
        <w:t xml:space="preserve"> </w:t>
      </w:r>
      <w:r w:rsidR="009E51DE" w:rsidRPr="00F44B47">
        <w:rPr>
          <w:rFonts w:ascii="Arial" w:hAnsi="Arial" w:cs="Arial"/>
          <w:sz w:val="24"/>
          <w:szCs w:val="24"/>
        </w:rPr>
        <w:t>Bu konuda Başkent iş dünyasının büyük beklentisi var” diye konuştu.</w:t>
      </w:r>
    </w:p>
    <w:p w14:paraId="275287D4" w14:textId="77777777" w:rsidR="009E51DE" w:rsidRPr="00F44B47" w:rsidRDefault="009E51DE" w:rsidP="0006173A">
      <w:pPr>
        <w:rPr>
          <w:rFonts w:ascii="Arial" w:hAnsi="Arial" w:cs="Arial"/>
          <w:sz w:val="24"/>
          <w:szCs w:val="24"/>
        </w:rPr>
      </w:pPr>
      <w:r w:rsidRPr="00F44B47">
        <w:rPr>
          <w:rFonts w:ascii="Arial" w:hAnsi="Arial" w:cs="Arial"/>
          <w:sz w:val="24"/>
          <w:szCs w:val="24"/>
        </w:rPr>
        <w:t>Oldukça samimi geçen ziyarette Baran, ATO seçimlerine ilişkin önemli açıklamalarda bulundu. Baran, şunları söyledi:</w:t>
      </w:r>
    </w:p>
    <w:p w14:paraId="2431AAE8" w14:textId="77777777" w:rsidR="00CA438F" w:rsidRPr="00F44B47" w:rsidRDefault="009E51DE" w:rsidP="00CA438F">
      <w:pPr>
        <w:rPr>
          <w:rFonts w:ascii="Arial" w:hAnsi="Arial" w:cs="Arial"/>
          <w:sz w:val="24"/>
          <w:szCs w:val="24"/>
        </w:rPr>
      </w:pPr>
      <w:r w:rsidRPr="00F44B47">
        <w:rPr>
          <w:rFonts w:ascii="Arial" w:hAnsi="Arial" w:cs="Arial"/>
          <w:sz w:val="24"/>
          <w:szCs w:val="24"/>
        </w:rPr>
        <w:t>“</w:t>
      </w:r>
      <w:r w:rsidR="0006173A" w:rsidRPr="00F44B47">
        <w:rPr>
          <w:rFonts w:ascii="Arial" w:hAnsi="Arial" w:cs="Arial"/>
          <w:sz w:val="24"/>
          <w:szCs w:val="24"/>
        </w:rPr>
        <w:t>3 Aralıkta</w:t>
      </w:r>
      <w:r w:rsidRPr="00F44B47">
        <w:rPr>
          <w:rFonts w:ascii="Arial" w:hAnsi="Arial" w:cs="Arial"/>
          <w:sz w:val="24"/>
          <w:szCs w:val="24"/>
        </w:rPr>
        <w:t xml:space="preserve"> ATO seçimi oldu. Bu</w:t>
      </w:r>
      <w:r w:rsidR="00F44B47">
        <w:rPr>
          <w:rFonts w:ascii="Arial" w:hAnsi="Arial" w:cs="Arial"/>
          <w:sz w:val="24"/>
          <w:szCs w:val="24"/>
        </w:rPr>
        <w:t xml:space="preserve"> </w:t>
      </w:r>
      <w:r w:rsidR="0006173A" w:rsidRPr="00F44B47">
        <w:rPr>
          <w:rFonts w:ascii="Arial" w:hAnsi="Arial" w:cs="Arial"/>
          <w:sz w:val="24"/>
          <w:szCs w:val="24"/>
        </w:rPr>
        <w:t>sıradan bir seçim olmadı. Türkiye’nin takip ettiği bir seçim oldu. Benim adaylıkla ilgili bir düşüncem yoktu.</w:t>
      </w:r>
      <w:r w:rsidR="00F44B47">
        <w:rPr>
          <w:rFonts w:ascii="Arial" w:hAnsi="Arial" w:cs="Arial"/>
          <w:sz w:val="24"/>
          <w:szCs w:val="24"/>
        </w:rPr>
        <w:t xml:space="preserve"> 1999 yılından beri buradayım; a</w:t>
      </w:r>
      <w:r w:rsidR="0006173A" w:rsidRPr="00F44B47">
        <w:rPr>
          <w:rFonts w:ascii="Arial" w:hAnsi="Arial" w:cs="Arial"/>
          <w:sz w:val="24"/>
          <w:szCs w:val="24"/>
        </w:rPr>
        <w:t>ma tabi bir hedef koymadık başkanlıkla ilgili. İşimiz gücümüz de pek müsait değildi. Mütevazi bir aile şirketim var kardeşimle birlikte. Şimdi seçimler başladı 1,5 ay çalıştık,</w:t>
      </w:r>
      <w:r w:rsidR="00F44B47">
        <w:rPr>
          <w:rFonts w:ascii="Arial" w:hAnsi="Arial" w:cs="Arial"/>
          <w:sz w:val="24"/>
          <w:szCs w:val="24"/>
        </w:rPr>
        <w:t xml:space="preserve"> seçime 1 hafta kaldı, biz aday</w:t>
      </w:r>
      <w:r w:rsidR="00CA438F" w:rsidRPr="00F44B47">
        <w:rPr>
          <w:rFonts w:ascii="Arial" w:hAnsi="Arial" w:cs="Arial"/>
          <w:sz w:val="24"/>
          <w:szCs w:val="24"/>
        </w:rPr>
        <w:t xml:space="preserve">lığımızı </w:t>
      </w:r>
      <w:r w:rsidR="0006173A" w:rsidRPr="00F44B47">
        <w:rPr>
          <w:rFonts w:ascii="Arial" w:hAnsi="Arial" w:cs="Arial"/>
          <w:sz w:val="24"/>
          <w:szCs w:val="24"/>
        </w:rPr>
        <w:t>açıklamadık aslında. Bizim arkadaşlarımız</w:t>
      </w:r>
      <w:r w:rsidR="00CA438F" w:rsidRPr="00F44B47">
        <w:rPr>
          <w:rFonts w:ascii="Arial" w:hAnsi="Arial" w:cs="Arial"/>
          <w:sz w:val="24"/>
          <w:szCs w:val="24"/>
        </w:rPr>
        <w:t xml:space="preserve"> bu konuda 2’ye</w:t>
      </w:r>
      <w:r w:rsidR="0006173A" w:rsidRPr="00F44B47">
        <w:rPr>
          <w:rFonts w:ascii="Arial" w:hAnsi="Arial" w:cs="Arial"/>
          <w:sz w:val="24"/>
          <w:szCs w:val="24"/>
        </w:rPr>
        <w:t xml:space="preserve"> bölündü. Bir grup yarın çıkıp aday</w:t>
      </w:r>
      <w:r w:rsidR="00CA438F" w:rsidRPr="00F44B47">
        <w:rPr>
          <w:rFonts w:ascii="Arial" w:hAnsi="Arial" w:cs="Arial"/>
          <w:sz w:val="24"/>
          <w:szCs w:val="24"/>
        </w:rPr>
        <w:t>lığımızı</w:t>
      </w:r>
      <w:r w:rsidR="0006173A" w:rsidRPr="00F44B47">
        <w:rPr>
          <w:rFonts w:ascii="Arial" w:hAnsi="Arial" w:cs="Arial"/>
          <w:sz w:val="24"/>
          <w:szCs w:val="24"/>
        </w:rPr>
        <w:t xml:space="preserve"> açıklayalım, diğer grup da rakip çok zorlu, yıpranabilir</w:t>
      </w:r>
      <w:r w:rsidR="00CA438F" w:rsidRPr="00F44B47">
        <w:rPr>
          <w:rFonts w:ascii="Arial" w:hAnsi="Arial" w:cs="Arial"/>
          <w:sz w:val="24"/>
          <w:szCs w:val="24"/>
        </w:rPr>
        <w:t>iz</w:t>
      </w:r>
      <w:r w:rsidR="0006173A" w:rsidRPr="00F44B47">
        <w:rPr>
          <w:rFonts w:ascii="Arial" w:hAnsi="Arial" w:cs="Arial"/>
          <w:sz w:val="24"/>
          <w:szCs w:val="24"/>
        </w:rPr>
        <w:t xml:space="preserve"> açıklamayalım, 3-4 gün kala açıklarız dendi. O fikir ağır bastı. </w:t>
      </w:r>
      <w:r w:rsidR="00CA438F" w:rsidRPr="00F44B47">
        <w:rPr>
          <w:rFonts w:ascii="Arial" w:hAnsi="Arial" w:cs="Arial"/>
          <w:sz w:val="24"/>
          <w:szCs w:val="24"/>
        </w:rPr>
        <w:t>Öyle aday olduk. Çok ilginç bir anılarım oldu. Ben posta caddesinde çıraktım ticarete başladığımız o dönemde, benim gibi çırak olan bir arkadaşımız vardı. Tabi aradan yıllar geçti. Ben onu unuttum, o beni unuttu. Seçim çalışması yapıyoruz. Sonra yemekte bir gün arkadaşımı gördüm. Simayı hatırladım. Konuşurken ya bir seçim varmış Ankara Ticaret Odası seçimi, beni aradılar git Gürsel Bey’e oy topla demişler. Tanıdığımız, tanımadığımız birçok insanın katkısı oldu.”</w:t>
      </w:r>
    </w:p>
    <w:p w14:paraId="2076466C" w14:textId="77777777" w:rsidR="0006173A" w:rsidRPr="00F44B47" w:rsidRDefault="0006173A" w:rsidP="0006173A">
      <w:pPr>
        <w:rPr>
          <w:rFonts w:ascii="Arial" w:hAnsi="Arial" w:cs="Arial"/>
          <w:sz w:val="24"/>
          <w:szCs w:val="24"/>
        </w:rPr>
      </w:pPr>
    </w:p>
    <w:p w14:paraId="7478634A" w14:textId="77777777" w:rsidR="0006173A" w:rsidRPr="00F44B47" w:rsidRDefault="00CA438F" w:rsidP="0006173A">
      <w:pPr>
        <w:rPr>
          <w:rFonts w:ascii="Arial" w:hAnsi="Arial" w:cs="Arial"/>
          <w:sz w:val="24"/>
          <w:szCs w:val="24"/>
        </w:rPr>
      </w:pPr>
      <w:r w:rsidRPr="00F44B47">
        <w:rPr>
          <w:rFonts w:ascii="Arial" w:hAnsi="Arial" w:cs="Arial"/>
          <w:sz w:val="24"/>
          <w:szCs w:val="24"/>
        </w:rPr>
        <w:t>Ankara’nın birikmiş çok sorunu olduğunu d</w:t>
      </w:r>
      <w:r w:rsidR="00F44B47">
        <w:rPr>
          <w:rFonts w:ascii="Arial" w:hAnsi="Arial" w:cs="Arial"/>
          <w:sz w:val="24"/>
          <w:szCs w:val="24"/>
        </w:rPr>
        <w:t xml:space="preserve">ile getiren Baran, “Ankara’nın çok sahibi olmamış Ankara ile </w:t>
      </w:r>
      <w:r w:rsidRPr="00F44B47">
        <w:rPr>
          <w:rFonts w:ascii="Arial" w:hAnsi="Arial" w:cs="Arial"/>
          <w:sz w:val="24"/>
          <w:szCs w:val="24"/>
        </w:rPr>
        <w:t>çok ilgilenilmemiş. Kimseyi eleştirmek için söylemiyorum. Ama bir fuar alanımı</w:t>
      </w:r>
      <w:r w:rsidR="00F44B47">
        <w:rPr>
          <w:rFonts w:ascii="Arial" w:hAnsi="Arial" w:cs="Arial"/>
          <w:sz w:val="24"/>
          <w:szCs w:val="24"/>
        </w:rPr>
        <w:t xml:space="preserve">z olmadı. Biz gündeme getirdik, </w:t>
      </w:r>
      <w:r w:rsidRPr="00F44B47">
        <w:rPr>
          <w:rFonts w:ascii="Arial" w:hAnsi="Arial" w:cs="Arial"/>
          <w:sz w:val="24"/>
          <w:szCs w:val="24"/>
        </w:rPr>
        <w:t>ortalık alevlendi. ATO, ASO ve TOBB olarak biz bir arada hareket etmeye karar verdik” diye konuştu.</w:t>
      </w:r>
    </w:p>
    <w:p w14:paraId="498607B7" w14:textId="77777777" w:rsidR="00426A07" w:rsidRPr="00F44B47" w:rsidRDefault="00CA438F" w:rsidP="005A7FAA">
      <w:pPr>
        <w:rPr>
          <w:rFonts w:ascii="Arial" w:hAnsi="Arial" w:cs="Arial"/>
          <w:sz w:val="24"/>
          <w:szCs w:val="24"/>
        </w:rPr>
      </w:pPr>
      <w:r w:rsidRPr="00F44B47">
        <w:rPr>
          <w:rFonts w:ascii="Arial" w:hAnsi="Arial" w:cs="Arial"/>
          <w:sz w:val="24"/>
          <w:szCs w:val="24"/>
        </w:rPr>
        <w:t xml:space="preserve">Ziyaret sırasında </w:t>
      </w:r>
      <w:r w:rsidR="0006173A" w:rsidRPr="00F44B47">
        <w:rPr>
          <w:rFonts w:ascii="Arial" w:hAnsi="Arial" w:cs="Arial"/>
          <w:sz w:val="24"/>
          <w:szCs w:val="24"/>
        </w:rPr>
        <w:t>Gürsel Baran’a adına özel hazırlanmış Galatasaray forması</w:t>
      </w:r>
      <w:r w:rsidRPr="00F44B47">
        <w:rPr>
          <w:rFonts w:ascii="Arial" w:hAnsi="Arial" w:cs="Arial"/>
          <w:sz w:val="24"/>
          <w:szCs w:val="24"/>
        </w:rPr>
        <w:t xml:space="preserve"> ve</w:t>
      </w:r>
      <w:r w:rsidR="0006173A" w:rsidRPr="00F44B47">
        <w:rPr>
          <w:rFonts w:ascii="Arial" w:hAnsi="Arial" w:cs="Arial"/>
          <w:sz w:val="24"/>
          <w:szCs w:val="24"/>
        </w:rPr>
        <w:t xml:space="preserve">1905 AGS rozeti Başkan Özüdoğru tarafından takdim edildi. </w:t>
      </w:r>
    </w:p>
    <w:p w14:paraId="35E2DECF" w14:textId="416F92B0" w:rsidR="005A7FAA" w:rsidRPr="0015054A" w:rsidRDefault="0015054A" w:rsidP="0015054A">
      <w:pPr>
        <w:rPr>
          <w:rFonts w:ascii="Arial" w:hAnsi="Arial" w:cs="Arial"/>
          <w:b/>
        </w:rPr>
      </w:pPr>
      <w:r>
        <w:rPr>
          <w:rFonts w:ascii="Arial" w:hAnsi="Arial" w:cs="Arial"/>
          <w:b/>
          <w:noProof/>
        </w:rPr>
        <w:drawing>
          <wp:inline distT="0" distB="0" distL="0" distR="0" wp14:anchorId="3B1B72C7" wp14:editId="780DF59C">
            <wp:extent cx="2652765" cy="1796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8182" cy="1800070"/>
                    </a:xfrm>
                    <a:prstGeom prst="rect">
                      <a:avLst/>
                    </a:prstGeom>
                    <a:noFill/>
                    <a:ln>
                      <a:noFill/>
                    </a:ln>
                  </pic:spPr>
                </pic:pic>
              </a:graphicData>
            </a:graphic>
          </wp:inline>
        </w:drawing>
      </w:r>
      <w:r>
        <w:rPr>
          <w:rFonts w:ascii="Arial" w:hAnsi="Arial" w:cs="Arial"/>
          <w:b/>
          <w:noProof/>
        </w:rPr>
        <w:drawing>
          <wp:inline distT="0" distB="0" distL="0" distR="0" wp14:anchorId="441C531E" wp14:editId="3A27676A">
            <wp:extent cx="2671467" cy="1823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634" cy="1826621"/>
                    </a:xfrm>
                    <a:prstGeom prst="rect">
                      <a:avLst/>
                    </a:prstGeom>
                    <a:noFill/>
                    <a:ln>
                      <a:noFill/>
                    </a:ln>
                  </pic:spPr>
                </pic:pic>
              </a:graphicData>
            </a:graphic>
          </wp:inline>
        </w:drawing>
      </w:r>
      <w:r>
        <w:rPr>
          <w:rFonts w:ascii="Arial" w:hAnsi="Arial" w:cs="Arial"/>
          <w:b/>
          <w:noProof/>
        </w:rPr>
        <w:drawing>
          <wp:inline distT="0" distB="0" distL="0" distR="0" wp14:anchorId="30347D76" wp14:editId="6B228760">
            <wp:extent cx="2682910" cy="1788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181" cy="1797553"/>
                    </a:xfrm>
                    <a:prstGeom prst="rect">
                      <a:avLst/>
                    </a:prstGeom>
                    <a:noFill/>
                    <a:ln>
                      <a:noFill/>
                    </a:ln>
                  </pic:spPr>
                </pic:pic>
              </a:graphicData>
            </a:graphic>
          </wp:inline>
        </w:drawing>
      </w:r>
      <w:r>
        <w:rPr>
          <w:rFonts w:ascii="Arial" w:hAnsi="Arial" w:cs="Arial"/>
          <w:b/>
          <w:noProof/>
        </w:rPr>
        <w:drawing>
          <wp:inline distT="0" distB="0" distL="0" distR="0" wp14:anchorId="627C707F" wp14:editId="2B45D422">
            <wp:extent cx="2863781" cy="19084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9592" cy="1912322"/>
                    </a:xfrm>
                    <a:prstGeom prst="rect">
                      <a:avLst/>
                    </a:prstGeom>
                    <a:noFill/>
                    <a:ln>
                      <a:noFill/>
                    </a:ln>
                  </pic:spPr>
                </pic:pic>
              </a:graphicData>
            </a:graphic>
          </wp:inline>
        </w:drawing>
      </w:r>
    </w:p>
    <w:sectPr w:rsidR="005A7FAA" w:rsidRPr="0015054A" w:rsidSect="00EB69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EA2B" w14:textId="77777777" w:rsidR="00015413" w:rsidRDefault="00015413" w:rsidP="005E6592">
      <w:pPr>
        <w:spacing w:after="0" w:line="240" w:lineRule="auto"/>
      </w:pPr>
      <w:r>
        <w:separator/>
      </w:r>
    </w:p>
  </w:endnote>
  <w:endnote w:type="continuationSeparator" w:id="0">
    <w:p w14:paraId="0F90B169" w14:textId="77777777" w:rsidR="00015413" w:rsidRDefault="00015413" w:rsidP="005E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7DC5" w14:textId="77777777" w:rsidR="00F00C46" w:rsidRDefault="00F0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033E" w14:textId="77777777" w:rsidR="005E6592" w:rsidRPr="00B10691" w:rsidRDefault="00F00C46" w:rsidP="00F00C46">
    <w:pPr>
      <w:spacing w:after="0"/>
      <w:ind w:right="-160"/>
      <w:rPr>
        <w:rFonts w:ascii="Arial" w:hAnsi="Arial" w:cs="Arial"/>
        <w:b/>
        <w:sz w:val="20"/>
        <w:szCs w:val="20"/>
      </w:rPr>
    </w:pPr>
    <w:r>
      <w:rPr>
        <w:rFonts w:ascii="Arial" w:hAnsi="Arial" w:cs="Arial"/>
        <w:sz w:val="20"/>
        <w:szCs w:val="20"/>
      </w:rPr>
      <w:t xml:space="preserve">                                                        </w:t>
    </w:r>
    <w:r w:rsidR="005E6592" w:rsidRPr="00B10691">
      <w:rPr>
        <w:rFonts w:ascii="Arial" w:hAnsi="Arial" w:cs="Arial"/>
        <w:b/>
        <w:sz w:val="20"/>
        <w:szCs w:val="20"/>
      </w:rPr>
      <w:t>Ayrıntılı Bilgi İçin:</w:t>
    </w:r>
  </w:p>
  <w:p w14:paraId="2EA54EC5" w14:textId="77777777" w:rsidR="005E6592" w:rsidRDefault="005E6592" w:rsidP="00F00C46">
    <w:pPr>
      <w:tabs>
        <w:tab w:val="right" w:pos="6660"/>
      </w:tabs>
      <w:spacing w:after="0"/>
      <w:rPr>
        <w:rFonts w:ascii="Arial" w:hAnsi="Arial" w:cs="Arial"/>
        <w:sz w:val="20"/>
        <w:szCs w:val="20"/>
      </w:rPr>
    </w:pPr>
    <w:r w:rsidRPr="00B10691">
      <w:rPr>
        <w:rFonts w:ascii="Arial" w:hAnsi="Arial" w:cs="Arial"/>
        <w:sz w:val="20"/>
        <w:szCs w:val="20"/>
      </w:rPr>
      <w:t>Ankara Galatasaraylı Yönetici ve İşadamları Derneği</w:t>
    </w:r>
    <w:r w:rsidR="00F00C46">
      <w:rPr>
        <w:rFonts w:ascii="Arial" w:hAnsi="Arial" w:cs="Arial"/>
        <w:sz w:val="20"/>
        <w:szCs w:val="20"/>
      </w:rPr>
      <w:t xml:space="preserve">    </w:t>
    </w:r>
    <w:r>
      <w:rPr>
        <w:rFonts w:ascii="Arial" w:hAnsi="Arial" w:cs="Arial"/>
        <w:sz w:val="20"/>
        <w:szCs w:val="20"/>
      </w:rPr>
      <w:t>Kerime Arslan</w:t>
    </w:r>
  </w:p>
  <w:p w14:paraId="16CBAF1D" w14:textId="77777777" w:rsidR="005E6592" w:rsidRPr="00F00C46" w:rsidRDefault="005E6592" w:rsidP="00F00C46">
    <w:pPr>
      <w:tabs>
        <w:tab w:val="right" w:pos="6660"/>
      </w:tabs>
      <w:spacing w:after="0"/>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1"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r w:rsidR="00F00C4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959C" w14:textId="77777777" w:rsidR="00F00C46" w:rsidRDefault="00F00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A04D" w14:textId="77777777" w:rsidR="00015413" w:rsidRDefault="00015413" w:rsidP="005E6592">
      <w:pPr>
        <w:spacing w:after="0" w:line="240" w:lineRule="auto"/>
      </w:pPr>
      <w:r>
        <w:separator/>
      </w:r>
    </w:p>
  </w:footnote>
  <w:footnote w:type="continuationSeparator" w:id="0">
    <w:p w14:paraId="492D2B83" w14:textId="77777777" w:rsidR="00015413" w:rsidRDefault="00015413" w:rsidP="005E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FF4B" w14:textId="77777777" w:rsidR="00F00C46" w:rsidRDefault="00F0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374F" w14:textId="77777777" w:rsidR="005E6592" w:rsidRDefault="005E6592" w:rsidP="005E6592">
    <w:pPr>
      <w:pStyle w:val="Header"/>
      <w:jc w:val="center"/>
    </w:pPr>
    <w:r w:rsidRPr="005E6592">
      <w:rPr>
        <w:noProof/>
        <w:lang w:eastAsia="tr-TR"/>
      </w:rPr>
      <w:drawing>
        <wp:inline distT="0" distB="0" distL="0" distR="0" wp14:anchorId="507C6965" wp14:editId="4FE433D0">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04B7" w14:textId="77777777" w:rsidR="00F00C46" w:rsidRDefault="00F00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D3B79"/>
    <w:multiLevelType w:val="hybridMultilevel"/>
    <w:tmpl w:val="A3A8EC9A"/>
    <w:lvl w:ilvl="0" w:tplc="3E36EEA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8914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A7"/>
    <w:rsid w:val="00015413"/>
    <w:rsid w:val="0006173A"/>
    <w:rsid w:val="0015054A"/>
    <w:rsid w:val="00194F61"/>
    <w:rsid w:val="00205E46"/>
    <w:rsid w:val="003A4C0D"/>
    <w:rsid w:val="00426A07"/>
    <w:rsid w:val="004C1228"/>
    <w:rsid w:val="005359F6"/>
    <w:rsid w:val="005A7FAA"/>
    <w:rsid w:val="005E6592"/>
    <w:rsid w:val="007B7302"/>
    <w:rsid w:val="007C69A7"/>
    <w:rsid w:val="00871671"/>
    <w:rsid w:val="008D264B"/>
    <w:rsid w:val="00935AEC"/>
    <w:rsid w:val="00947AE8"/>
    <w:rsid w:val="009E3374"/>
    <w:rsid w:val="009E51DE"/>
    <w:rsid w:val="00A5100B"/>
    <w:rsid w:val="00A513AC"/>
    <w:rsid w:val="00B149DA"/>
    <w:rsid w:val="00B16C19"/>
    <w:rsid w:val="00C10FFC"/>
    <w:rsid w:val="00C765BF"/>
    <w:rsid w:val="00CA438F"/>
    <w:rsid w:val="00CB2CE8"/>
    <w:rsid w:val="00CB68EE"/>
    <w:rsid w:val="00DD61A3"/>
    <w:rsid w:val="00EB6969"/>
    <w:rsid w:val="00F00C46"/>
    <w:rsid w:val="00F15DEA"/>
    <w:rsid w:val="00F44B47"/>
    <w:rsid w:val="00FC6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35FA"/>
  <w15:docId w15:val="{C98A1A04-AE22-4758-8D75-604DAF0D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5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6592"/>
  </w:style>
  <w:style w:type="paragraph" w:styleId="Footer">
    <w:name w:val="footer"/>
    <w:basedOn w:val="Normal"/>
    <w:link w:val="FooterChar"/>
    <w:uiPriority w:val="99"/>
    <w:semiHidden/>
    <w:unhideWhenUsed/>
    <w:rsid w:val="005E65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6592"/>
  </w:style>
  <w:style w:type="paragraph" w:styleId="BalloonText">
    <w:name w:val="Balloon Text"/>
    <w:basedOn w:val="Normal"/>
    <w:link w:val="BalloonTextChar"/>
    <w:uiPriority w:val="99"/>
    <w:semiHidden/>
    <w:unhideWhenUsed/>
    <w:rsid w:val="005E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92"/>
    <w:rPr>
      <w:rFonts w:ascii="Tahoma" w:hAnsi="Tahoma" w:cs="Tahoma"/>
      <w:sz w:val="16"/>
      <w:szCs w:val="16"/>
    </w:rPr>
  </w:style>
  <w:style w:type="character" w:styleId="Hyperlink">
    <w:name w:val="Hyperlink"/>
    <w:rsid w:val="005E6592"/>
    <w:rPr>
      <w:color w:val="0000FF"/>
      <w:u w:val="single"/>
    </w:rPr>
  </w:style>
  <w:style w:type="paragraph" w:styleId="ListParagraph">
    <w:name w:val="List Paragraph"/>
    <w:basedOn w:val="Normal"/>
    <w:uiPriority w:val="34"/>
    <w:qFormat/>
    <w:rsid w:val="00F4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info@mikroarea.com.tr</cp:lastModifiedBy>
  <cp:revision>5</cp:revision>
  <dcterms:created xsi:type="dcterms:W3CDTF">2017-03-24T06:54:00Z</dcterms:created>
  <dcterms:modified xsi:type="dcterms:W3CDTF">2023-02-16T07:49:00Z</dcterms:modified>
</cp:coreProperties>
</file>