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25239" w14:textId="77777777" w:rsidR="00B50367" w:rsidRPr="00E03EBD" w:rsidRDefault="00B50367" w:rsidP="00B50367">
      <w:pPr>
        <w:pStyle w:val="NormalWeb"/>
        <w:shd w:val="clear" w:color="auto" w:fill="FFFFFF"/>
        <w:spacing w:before="240" w:beforeAutospacing="0" w:after="240" w:afterAutospacing="0"/>
        <w:jc w:val="both"/>
        <w:rPr>
          <w:rFonts w:ascii="Arial" w:hAnsi="Arial" w:cs="Arial"/>
        </w:rPr>
      </w:pPr>
      <w:r w:rsidRPr="00E03EBD">
        <w:rPr>
          <w:rFonts w:ascii="Arial" w:hAnsi="Arial" w:cs="Arial"/>
          <w:b/>
          <w:bCs/>
        </w:rPr>
        <w:t>GALATASARAY HEYETİ ATA’NIN HUZURUNDA</w:t>
      </w:r>
    </w:p>
    <w:p w14:paraId="158926C2" w14:textId="77777777" w:rsidR="00B50367" w:rsidRPr="00E03EBD" w:rsidRDefault="00B50367" w:rsidP="00B50367">
      <w:pPr>
        <w:pStyle w:val="NormalWeb"/>
        <w:shd w:val="clear" w:color="auto" w:fill="FFFFFF"/>
        <w:spacing w:before="240" w:after="240"/>
        <w:jc w:val="both"/>
        <w:rPr>
          <w:rFonts w:ascii="Arial" w:hAnsi="Arial" w:cs="Arial"/>
        </w:rPr>
      </w:pPr>
      <w:r w:rsidRPr="00E03EBD">
        <w:rPr>
          <w:rFonts w:ascii="Arial" w:hAnsi="Arial" w:cs="Arial"/>
        </w:rPr>
        <w:t>Mustafa Kemal Atatürk’ün Ankara’ya gelişinin 99. yılı nedeniyle Galatasaray Spor Kulübü Yönetim Kurulu Başkanı Mustafa Cengiz’in önderliğindeki Galatasaray Heyeti, Anıtkabir’i ziyaret etti. Ziyarette, GS Başkanı Mustafa Cengiz’e, Yönetim Kurulu Üyesi Mahmut Recevik, Metin Karakaya, Özgür Savaş Özüdoğru ile Ankara Galatasaraylı Yönetici ve İşadamları Derneği (1905 AGS)’ni Başkanı Özgür Bayraktar ve Yönetim Kurulu Üyeleri eşlik etti.</w:t>
      </w:r>
    </w:p>
    <w:p w14:paraId="49A08FFB" w14:textId="77777777" w:rsidR="00B50367" w:rsidRPr="00E03EBD" w:rsidRDefault="00B50367" w:rsidP="00B50367">
      <w:pPr>
        <w:jc w:val="both"/>
        <w:rPr>
          <w:rFonts w:ascii="Arial" w:hAnsi="Arial" w:cs="Arial"/>
        </w:rPr>
      </w:pPr>
      <w:r w:rsidRPr="00E03EBD">
        <w:rPr>
          <w:rFonts w:ascii="Arial" w:hAnsi="Arial" w:cs="Arial"/>
        </w:rPr>
        <w:t>Mustafa Cengiz başkanlığındaki sarı-kırmızılılar, Atatürk'ün mozolesine çelenk bıraktı ve saygı duruşunda bulundu.</w:t>
      </w:r>
      <w:r w:rsidRPr="00E03EBD">
        <w:rPr>
          <w:rFonts w:ascii="Arial" w:hAnsi="Arial" w:cs="Arial"/>
          <w:shd w:val="clear" w:color="auto" w:fill="FFFFFF"/>
        </w:rPr>
        <w:t xml:space="preserve"> </w:t>
      </w:r>
      <w:r w:rsidRPr="00E03EBD">
        <w:rPr>
          <w:rFonts w:ascii="Arial" w:hAnsi="Arial" w:cs="Arial"/>
        </w:rPr>
        <w:t>Anıtkabir merdivenlerinde hatıra fotoğrafı çektiren heyet, daha sonra Misak-ı Milli Kulesi'ne geçti.  Anıtkabir Özel Defteri’ni imzalayan Başkan Mustafa Cengiz, deftere şunları yazdı:</w:t>
      </w:r>
    </w:p>
    <w:p w14:paraId="2FC0702B" w14:textId="77777777" w:rsidR="00B50367" w:rsidRPr="00E03EBD" w:rsidRDefault="00B50367" w:rsidP="00B50367">
      <w:pPr>
        <w:pStyle w:val="NormalWeb"/>
        <w:shd w:val="clear" w:color="auto" w:fill="FFFFFF"/>
        <w:spacing w:before="240" w:beforeAutospacing="0" w:after="240" w:afterAutospacing="0"/>
        <w:jc w:val="both"/>
        <w:rPr>
          <w:rFonts w:ascii="Arial" w:hAnsi="Arial" w:cs="Arial"/>
          <w:i/>
        </w:rPr>
      </w:pPr>
      <w:r w:rsidRPr="00E03EBD">
        <w:rPr>
          <w:rFonts w:ascii="Arial" w:hAnsi="Arial" w:cs="Arial"/>
        </w:rPr>
        <w:t>“</w:t>
      </w:r>
      <w:r w:rsidRPr="00E03EBD">
        <w:rPr>
          <w:rStyle w:val="Emphasis"/>
          <w:rFonts w:ascii="Arial" w:hAnsi="Arial" w:cs="Arial"/>
          <w:i w:val="0"/>
        </w:rPr>
        <w:t>Cumhuriyetimizin Kurucusu Ulu Önder Atatürk</w:t>
      </w:r>
      <w:r>
        <w:rPr>
          <w:rStyle w:val="Emphasis"/>
          <w:rFonts w:ascii="Arial" w:hAnsi="Arial" w:cs="Arial"/>
          <w:i w:val="0"/>
        </w:rPr>
        <w:t>,</w:t>
      </w:r>
    </w:p>
    <w:p w14:paraId="049BEF40" w14:textId="77777777" w:rsidR="00B50367" w:rsidRPr="00E03EBD" w:rsidRDefault="00B50367" w:rsidP="00B50367">
      <w:pPr>
        <w:pStyle w:val="NormalWeb"/>
        <w:shd w:val="clear" w:color="auto" w:fill="FFFFFF"/>
        <w:spacing w:before="240" w:beforeAutospacing="0" w:after="240" w:afterAutospacing="0"/>
        <w:jc w:val="both"/>
        <w:rPr>
          <w:rFonts w:ascii="Arial" w:hAnsi="Arial" w:cs="Arial"/>
          <w:i/>
        </w:rPr>
      </w:pPr>
      <w:r w:rsidRPr="00E03EBD">
        <w:rPr>
          <w:rStyle w:val="Emphasis"/>
          <w:rFonts w:ascii="Arial" w:hAnsi="Arial" w:cs="Arial"/>
          <w:i w:val="0"/>
        </w:rPr>
        <w:t>Bu toprakların çıkardığı en önemli değerlerden olan ve muasır medeniyetler seviyesinin peşinde olduğunu “Batıya Açılan Pencere” sıfatı ile kanıtlayan bir camianın başkanı ve yönetimi olarak 37. dönemimizde olduğu gibi 38. dönemimizde de manevi huzurunuzda bulunmaktan onur duyuyorum. </w:t>
      </w:r>
    </w:p>
    <w:p w14:paraId="6D36249E" w14:textId="77777777" w:rsidR="00B50367" w:rsidRPr="00E03EBD" w:rsidRDefault="00B50367" w:rsidP="00B50367">
      <w:pPr>
        <w:pStyle w:val="NormalWeb"/>
        <w:shd w:val="clear" w:color="auto" w:fill="FFFFFF"/>
        <w:spacing w:before="240" w:beforeAutospacing="0" w:after="240" w:afterAutospacing="0"/>
        <w:jc w:val="both"/>
        <w:rPr>
          <w:rFonts w:ascii="Arial" w:hAnsi="Arial" w:cs="Arial"/>
          <w:i/>
        </w:rPr>
      </w:pPr>
      <w:r w:rsidRPr="00E03EBD">
        <w:rPr>
          <w:rStyle w:val="Emphasis"/>
          <w:rFonts w:ascii="Arial" w:hAnsi="Arial" w:cs="Arial"/>
          <w:i w:val="0"/>
        </w:rPr>
        <w:t>Kurutuluş Savaşı’nın temellerinin atılmasını sağlayan Ankara’ya gelişinizin 99. yılında aynı zamanda Ankara Galatasaraylılar Birliği’nin kuruluşunun 81. yılını idrak ediyoruz. </w:t>
      </w:r>
    </w:p>
    <w:p w14:paraId="5127AE58" w14:textId="77777777" w:rsidR="00B50367" w:rsidRPr="00E03EBD" w:rsidRDefault="00B50367" w:rsidP="00B50367">
      <w:pPr>
        <w:pStyle w:val="NormalWeb"/>
        <w:shd w:val="clear" w:color="auto" w:fill="FFFFFF"/>
        <w:spacing w:before="240" w:beforeAutospacing="0" w:after="240" w:afterAutospacing="0"/>
        <w:jc w:val="both"/>
        <w:rPr>
          <w:rFonts w:ascii="Arial" w:hAnsi="Arial" w:cs="Arial"/>
          <w:i/>
        </w:rPr>
      </w:pPr>
      <w:r w:rsidRPr="00E03EBD">
        <w:rPr>
          <w:rStyle w:val="Emphasis"/>
          <w:rFonts w:ascii="Arial" w:hAnsi="Arial" w:cs="Arial"/>
          <w:i w:val="0"/>
        </w:rPr>
        <w:t>Bizler, bu anlamlı günlerin ışığında; sporun, yalnız beden kabiliyetinin üstünlüğü sayılmadığını, idrak ve ahlakın en önemli değer olduğunu özümsedik. </w:t>
      </w:r>
    </w:p>
    <w:p w14:paraId="7A584400" w14:textId="77777777" w:rsidR="00B50367" w:rsidRPr="00E03EBD" w:rsidRDefault="00B50367" w:rsidP="00B50367">
      <w:pPr>
        <w:pStyle w:val="NormalWeb"/>
        <w:shd w:val="clear" w:color="auto" w:fill="FFFFFF"/>
        <w:spacing w:before="240" w:beforeAutospacing="0" w:after="240" w:afterAutospacing="0"/>
        <w:jc w:val="both"/>
        <w:rPr>
          <w:rStyle w:val="Emphasis"/>
          <w:rFonts w:ascii="Arial" w:hAnsi="Arial" w:cs="Arial"/>
          <w:i w:val="0"/>
        </w:rPr>
      </w:pPr>
      <w:r w:rsidRPr="00E03EBD">
        <w:rPr>
          <w:rStyle w:val="Emphasis"/>
          <w:rFonts w:ascii="Arial" w:hAnsi="Arial" w:cs="Arial"/>
          <w:i w:val="0"/>
        </w:rPr>
        <w:t>Ulusumuzun “fikri hür, vicdanı hür, irfanı hür” evlatları olarak sonsuza kadar bayrağımızı, bu şiarla taşıyacağımıza manevi huzurunuzda söz veriyorum.”</w:t>
      </w:r>
    </w:p>
    <w:p w14:paraId="2735B2A1" w14:textId="77777777" w:rsidR="00B50367" w:rsidRPr="00E03EBD" w:rsidRDefault="00B50367" w:rsidP="00B50367">
      <w:pPr>
        <w:pStyle w:val="NormalWeb"/>
        <w:shd w:val="clear" w:color="auto" w:fill="FFFFFF"/>
        <w:spacing w:before="240" w:after="240"/>
        <w:jc w:val="both"/>
        <w:rPr>
          <w:rFonts w:ascii="Arial" w:hAnsi="Arial" w:cs="Arial"/>
        </w:rPr>
      </w:pPr>
      <w:r w:rsidRPr="00E03EBD">
        <w:rPr>
          <w:rStyle w:val="Emphasis"/>
          <w:rFonts w:ascii="Arial" w:hAnsi="Arial" w:cs="Arial"/>
          <w:i w:val="0"/>
        </w:rPr>
        <w:t xml:space="preserve">Galatasaray Heyeti daha sonra </w:t>
      </w:r>
      <w:r w:rsidRPr="00E03EBD">
        <w:rPr>
          <w:rFonts w:ascii="Arial" w:hAnsi="Arial" w:cs="Arial"/>
        </w:rPr>
        <w:t>Anıtkabir Komutanı Albay Cüneyt Rakunt’u makamında ziyaret etti. Albay Rakunt’a ismi yazılı Galatasaray forması hediye edilirken, Albay Cüneyt Rakunt ise Mustafa Cengiz’e Mustafa Kemal Atatürk’ün portresinin yer aldığı bir plaket takdim etti. </w:t>
      </w:r>
    </w:p>
    <w:p w14:paraId="5212A36D" w14:textId="77777777" w:rsidR="00B50367" w:rsidRPr="00E03EBD" w:rsidRDefault="00B50367" w:rsidP="00B50367">
      <w:pPr>
        <w:pStyle w:val="NormalWeb"/>
        <w:shd w:val="clear" w:color="auto" w:fill="FFFFFF"/>
        <w:spacing w:before="240" w:beforeAutospacing="0" w:after="240" w:afterAutospacing="0"/>
        <w:jc w:val="both"/>
        <w:rPr>
          <w:rFonts w:ascii="Arial" w:hAnsi="Arial" w:cs="Arial"/>
          <w:iCs/>
        </w:rPr>
      </w:pPr>
      <w:r>
        <w:rPr>
          <w:rFonts w:ascii="Arial" w:hAnsi="Arial" w:cs="Arial"/>
          <w:iCs/>
        </w:rPr>
        <w:t xml:space="preserve">Sarı Kırmızılı heyet, akşam ise </w:t>
      </w:r>
      <w:r w:rsidRPr="00E03EBD">
        <w:rPr>
          <w:rStyle w:val="Emphasis"/>
          <w:rFonts w:ascii="Arial" w:hAnsi="Arial" w:cs="Arial"/>
          <w:i w:val="0"/>
        </w:rPr>
        <w:t xml:space="preserve">Ankara Galatasaraylılar Birliği’nin kuruluşunun 81. </w:t>
      </w:r>
      <w:r>
        <w:rPr>
          <w:rStyle w:val="Emphasis"/>
          <w:rFonts w:ascii="Arial" w:hAnsi="Arial" w:cs="Arial"/>
          <w:i w:val="0"/>
        </w:rPr>
        <w:t>y</w:t>
      </w:r>
      <w:r w:rsidRPr="00E03EBD">
        <w:rPr>
          <w:rStyle w:val="Emphasis"/>
          <w:rFonts w:ascii="Arial" w:hAnsi="Arial" w:cs="Arial"/>
          <w:i w:val="0"/>
        </w:rPr>
        <w:t>ıl</w:t>
      </w:r>
      <w:r>
        <w:rPr>
          <w:rStyle w:val="Emphasis"/>
          <w:rFonts w:ascii="Arial" w:hAnsi="Arial" w:cs="Arial"/>
          <w:i w:val="0"/>
        </w:rPr>
        <w:t xml:space="preserve"> dönümünün kutlandığı yemeğe katıldı. </w:t>
      </w:r>
    </w:p>
    <w:p w14:paraId="2E113DCD" w14:textId="69B4FD0D" w:rsidR="0078450F" w:rsidRPr="00650AAE" w:rsidRDefault="0078450F" w:rsidP="00B50367">
      <w:pPr>
        <w:jc w:val="both"/>
        <w:rPr>
          <w:rFonts w:ascii="Arial" w:hAnsi="Arial" w:cs="Arial"/>
          <w:b/>
        </w:rPr>
      </w:pPr>
      <w:r>
        <w:rPr>
          <w:rFonts w:ascii="Arial" w:hAnsi="Arial" w:cs="Arial"/>
          <w:noProof/>
        </w:rPr>
        <w:lastRenderedPageBreak/>
        <w:drawing>
          <wp:inline distT="0" distB="0" distL="0" distR="0" wp14:anchorId="5C060B0E" wp14:editId="633CE92F">
            <wp:extent cx="3057793" cy="20366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60943" cy="2038716"/>
                    </a:xfrm>
                    <a:prstGeom prst="rect">
                      <a:avLst/>
                    </a:prstGeom>
                    <a:noFill/>
                    <a:ln>
                      <a:noFill/>
                    </a:ln>
                  </pic:spPr>
                </pic:pic>
              </a:graphicData>
            </a:graphic>
          </wp:inline>
        </w:drawing>
      </w:r>
      <w:r>
        <w:rPr>
          <w:rFonts w:ascii="Arial" w:hAnsi="Arial" w:cs="Arial"/>
          <w:b/>
          <w:noProof/>
        </w:rPr>
        <w:drawing>
          <wp:inline distT="0" distB="0" distL="0" distR="0" wp14:anchorId="719EC03E" wp14:editId="33E136F6">
            <wp:extent cx="3075623" cy="20484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1630" cy="2059155"/>
                    </a:xfrm>
                    <a:prstGeom prst="rect">
                      <a:avLst/>
                    </a:prstGeom>
                    <a:noFill/>
                    <a:ln>
                      <a:noFill/>
                    </a:ln>
                  </pic:spPr>
                </pic:pic>
              </a:graphicData>
            </a:graphic>
          </wp:inline>
        </w:drawing>
      </w:r>
      <w:r>
        <w:rPr>
          <w:rFonts w:ascii="Arial" w:hAnsi="Arial" w:cs="Arial"/>
          <w:b/>
          <w:noProof/>
        </w:rPr>
        <w:lastRenderedPageBreak/>
        <w:drawing>
          <wp:inline distT="0" distB="0" distL="0" distR="0" wp14:anchorId="4DF1214A" wp14:editId="6B90C041">
            <wp:extent cx="3841667" cy="25587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6536" cy="2561954"/>
                    </a:xfrm>
                    <a:prstGeom prst="rect">
                      <a:avLst/>
                    </a:prstGeom>
                    <a:noFill/>
                    <a:ln>
                      <a:noFill/>
                    </a:ln>
                  </pic:spPr>
                </pic:pic>
              </a:graphicData>
            </a:graphic>
          </wp:inline>
        </w:drawing>
      </w:r>
      <w:r>
        <w:rPr>
          <w:rFonts w:ascii="Arial" w:hAnsi="Arial" w:cs="Arial"/>
          <w:b/>
          <w:noProof/>
        </w:rPr>
        <w:drawing>
          <wp:inline distT="0" distB="0" distL="0" distR="0" wp14:anchorId="655555A2" wp14:editId="0925039D">
            <wp:extent cx="3859480" cy="2570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0425" cy="2577865"/>
                    </a:xfrm>
                    <a:prstGeom prst="rect">
                      <a:avLst/>
                    </a:prstGeom>
                    <a:noFill/>
                    <a:ln>
                      <a:noFill/>
                    </a:ln>
                  </pic:spPr>
                </pic:pic>
              </a:graphicData>
            </a:graphic>
          </wp:inline>
        </w:drawing>
      </w:r>
    </w:p>
    <w:sectPr w:rsidR="0078450F" w:rsidRPr="00650AAE" w:rsidSect="00371A5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A2E4F" w14:textId="77777777" w:rsidR="008C7DCB" w:rsidRDefault="008C7DCB" w:rsidP="007D20C9">
      <w:r>
        <w:separator/>
      </w:r>
    </w:p>
  </w:endnote>
  <w:endnote w:type="continuationSeparator" w:id="0">
    <w:p w14:paraId="225134C6" w14:textId="77777777" w:rsidR="008C7DCB" w:rsidRDefault="008C7DCB" w:rsidP="007D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27138" w14:textId="77777777" w:rsidR="007D20C9" w:rsidRDefault="007D20C9" w:rsidP="007D20C9">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540" w:lineRule="atLeast"/>
      <w:rPr>
        <w:rFonts w:ascii="Arial" w:hAnsi="Arial" w:cs="Arial"/>
        <w:color w:val="000000"/>
        <w:sz w:val="27"/>
        <w:szCs w:val="27"/>
      </w:rPr>
    </w:pPr>
    <w:r>
      <w:rPr>
        <w:rFonts w:ascii="Arial" w:hAnsi="Arial" w:cs="Arial"/>
        <w:b/>
        <w:bCs/>
        <w:color w:val="000000"/>
        <w:sz w:val="27"/>
        <w:szCs w:val="27"/>
      </w:rPr>
      <w:t>Adres:</w:t>
    </w:r>
    <w:r>
      <w:rPr>
        <w:rFonts w:ascii="Arial" w:hAnsi="Arial" w:cs="Arial"/>
        <w:color w:val="000000"/>
        <w:sz w:val="27"/>
        <w:szCs w:val="27"/>
      </w:rPr>
      <w:t> Küpe Sokak No: 10/8  G.O.P / 06700/ ÇANKAYA – ANKARA</w:t>
    </w:r>
  </w:p>
  <w:p w14:paraId="02EE2F2A" w14:textId="77777777" w:rsidR="007D20C9" w:rsidRDefault="007D20C9" w:rsidP="007D20C9">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540" w:lineRule="atLeast"/>
      <w:rPr>
        <w:rFonts w:ascii="Arial" w:hAnsi="Arial" w:cs="Arial"/>
        <w:color w:val="000000"/>
        <w:sz w:val="27"/>
        <w:szCs w:val="27"/>
      </w:rPr>
    </w:pPr>
    <w:r>
      <w:rPr>
        <w:rFonts w:ascii="Arial" w:hAnsi="Arial" w:cs="Arial"/>
        <w:b/>
        <w:bCs/>
        <w:color w:val="000000"/>
        <w:sz w:val="27"/>
        <w:szCs w:val="27"/>
      </w:rPr>
      <w:t>Telefon:</w:t>
    </w:r>
    <w:r>
      <w:rPr>
        <w:rFonts w:ascii="Arial" w:hAnsi="Arial" w:cs="Arial"/>
        <w:color w:val="000000"/>
        <w:sz w:val="27"/>
        <w:szCs w:val="27"/>
      </w:rPr>
      <w:t> 0312 446 4748</w:t>
    </w:r>
  </w:p>
  <w:p w14:paraId="06940C1E" w14:textId="77777777" w:rsidR="007D20C9" w:rsidRDefault="007D2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3163F" w14:textId="77777777" w:rsidR="008C7DCB" w:rsidRDefault="008C7DCB" w:rsidP="007D20C9">
      <w:r>
        <w:separator/>
      </w:r>
    </w:p>
  </w:footnote>
  <w:footnote w:type="continuationSeparator" w:id="0">
    <w:p w14:paraId="723D07CC" w14:textId="77777777" w:rsidR="008C7DCB" w:rsidRDefault="008C7DCB" w:rsidP="007D2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0972" w14:textId="77777777" w:rsidR="007D20C9" w:rsidRDefault="007D20C9">
    <w:pPr>
      <w:pStyle w:val="Header"/>
    </w:pPr>
    <w:r>
      <w:rPr>
        <w:noProof/>
      </w:rPr>
      <w:drawing>
        <wp:inline distT="0" distB="0" distL="0" distR="0" wp14:anchorId="1EF7116D" wp14:editId="07644FA1">
          <wp:extent cx="1000125" cy="1414542"/>
          <wp:effectExtent l="19050" t="0" r="9525" b="0"/>
          <wp:docPr id="1" name="Resim 1" descr="C:\Users\Cengiz\Desktop\WhatsApp Image 2018-11-23 at 12.56.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giz\Desktop\WhatsApp Image 2018-11-23 at 12.56.58.jpeg"/>
                  <pic:cNvPicPr>
                    <a:picLocks noChangeAspect="1" noChangeArrowheads="1"/>
                  </pic:cNvPicPr>
                </pic:nvPicPr>
                <pic:blipFill>
                  <a:blip r:embed="rId1"/>
                  <a:srcRect/>
                  <a:stretch>
                    <a:fillRect/>
                  </a:stretch>
                </pic:blipFill>
                <pic:spPr bwMode="auto">
                  <a:xfrm>
                    <a:off x="0" y="0"/>
                    <a:ext cx="1000602" cy="1415217"/>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6EE9"/>
    <w:rsid w:val="00012667"/>
    <w:rsid w:val="00092320"/>
    <w:rsid w:val="00115C93"/>
    <w:rsid w:val="001724DB"/>
    <w:rsid w:val="00185AD7"/>
    <w:rsid w:val="001A2A93"/>
    <w:rsid w:val="0021632C"/>
    <w:rsid w:val="002244E1"/>
    <w:rsid w:val="00270558"/>
    <w:rsid w:val="00371A5B"/>
    <w:rsid w:val="00382027"/>
    <w:rsid w:val="003D25D2"/>
    <w:rsid w:val="003E1996"/>
    <w:rsid w:val="00493EFB"/>
    <w:rsid w:val="004A1695"/>
    <w:rsid w:val="00572D4B"/>
    <w:rsid w:val="00650AAE"/>
    <w:rsid w:val="006A3B09"/>
    <w:rsid w:val="006E639B"/>
    <w:rsid w:val="006F697A"/>
    <w:rsid w:val="007603B9"/>
    <w:rsid w:val="0078450F"/>
    <w:rsid w:val="007D20C9"/>
    <w:rsid w:val="00851F9E"/>
    <w:rsid w:val="0087547B"/>
    <w:rsid w:val="008B0B6A"/>
    <w:rsid w:val="008C7DCB"/>
    <w:rsid w:val="00901AEB"/>
    <w:rsid w:val="00931A1C"/>
    <w:rsid w:val="00942212"/>
    <w:rsid w:val="0097217A"/>
    <w:rsid w:val="00981CED"/>
    <w:rsid w:val="00982077"/>
    <w:rsid w:val="009E6180"/>
    <w:rsid w:val="00A35692"/>
    <w:rsid w:val="00A77E22"/>
    <w:rsid w:val="00A82B50"/>
    <w:rsid w:val="00A90283"/>
    <w:rsid w:val="00B50367"/>
    <w:rsid w:val="00B84542"/>
    <w:rsid w:val="00B91D52"/>
    <w:rsid w:val="00BE4C48"/>
    <w:rsid w:val="00BE6477"/>
    <w:rsid w:val="00CB1EA7"/>
    <w:rsid w:val="00D21FF2"/>
    <w:rsid w:val="00D61C70"/>
    <w:rsid w:val="00DC31B2"/>
    <w:rsid w:val="00E261E1"/>
    <w:rsid w:val="00E30BB8"/>
    <w:rsid w:val="00EF44A7"/>
    <w:rsid w:val="00F36EE9"/>
    <w:rsid w:val="00F435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71582"/>
  <w15:docId w15:val="{E6947047-2980-498F-95CA-CF5BA3493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EE9"/>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20C9"/>
    <w:pPr>
      <w:tabs>
        <w:tab w:val="center" w:pos="4536"/>
        <w:tab w:val="right" w:pos="9072"/>
      </w:tabs>
    </w:pPr>
  </w:style>
  <w:style w:type="character" w:customStyle="1" w:styleId="HeaderChar">
    <w:name w:val="Header Char"/>
    <w:basedOn w:val="DefaultParagraphFont"/>
    <w:link w:val="Header"/>
    <w:uiPriority w:val="99"/>
    <w:semiHidden/>
    <w:rsid w:val="007D20C9"/>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7D20C9"/>
    <w:pPr>
      <w:tabs>
        <w:tab w:val="center" w:pos="4536"/>
        <w:tab w:val="right" w:pos="9072"/>
      </w:tabs>
    </w:pPr>
  </w:style>
  <w:style w:type="character" w:customStyle="1" w:styleId="FooterChar">
    <w:name w:val="Footer Char"/>
    <w:basedOn w:val="DefaultParagraphFont"/>
    <w:link w:val="Footer"/>
    <w:uiPriority w:val="99"/>
    <w:semiHidden/>
    <w:rsid w:val="007D20C9"/>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7D20C9"/>
    <w:pPr>
      <w:spacing w:before="100" w:beforeAutospacing="1" w:after="100" w:afterAutospacing="1"/>
    </w:pPr>
  </w:style>
  <w:style w:type="paragraph" w:styleId="BalloonText">
    <w:name w:val="Balloon Text"/>
    <w:basedOn w:val="Normal"/>
    <w:link w:val="BalloonTextChar"/>
    <w:uiPriority w:val="99"/>
    <w:semiHidden/>
    <w:unhideWhenUsed/>
    <w:rsid w:val="007D20C9"/>
    <w:rPr>
      <w:rFonts w:ascii="Tahoma" w:hAnsi="Tahoma" w:cs="Tahoma"/>
      <w:sz w:val="16"/>
      <w:szCs w:val="16"/>
    </w:rPr>
  </w:style>
  <w:style w:type="character" w:customStyle="1" w:styleId="BalloonTextChar">
    <w:name w:val="Balloon Text Char"/>
    <w:basedOn w:val="DefaultParagraphFont"/>
    <w:link w:val="BalloonText"/>
    <w:uiPriority w:val="99"/>
    <w:semiHidden/>
    <w:rsid w:val="007D20C9"/>
    <w:rPr>
      <w:rFonts w:ascii="Tahoma" w:eastAsia="Times New Roman" w:hAnsi="Tahoma" w:cs="Tahoma"/>
      <w:sz w:val="16"/>
      <w:szCs w:val="16"/>
      <w:lang w:eastAsia="tr-TR"/>
    </w:rPr>
  </w:style>
  <w:style w:type="character" w:styleId="Emphasis">
    <w:name w:val="Emphasis"/>
    <w:basedOn w:val="DefaultParagraphFont"/>
    <w:uiPriority w:val="20"/>
    <w:qFormat/>
    <w:rsid w:val="00B503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5927">
      <w:bodyDiv w:val="1"/>
      <w:marLeft w:val="0"/>
      <w:marRight w:val="0"/>
      <w:marTop w:val="0"/>
      <w:marBottom w:val="0"/>
      <w:divBdr>
        <w:top w:val="none" w:sz="0" w:space="0" w:color="auto"/>
        <w:left w:val="none" w:sz="0" w:space="0" w:color="auto"/>
        <w:bottom w:val="none" w:sz="0" w:space="0" w:color="auto"/>
        <w:right w:val="none" w:sz="0" w:space="0" w:color="auto"/>
      </w:divBdr>
    </w:div>
    <w:div w:id="210819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info@mikroarea.com.tr</cp:lastModifiedBy>
  <cp:revision>9</cp:revision>
  <dcterms:created xsi:type="dcterms:W3CDTF">2018-11-29T10:10:00Z</dcterms:created>
  <dcterms:modified xsi:type="dcterms:W3CDTF">2023-02-14T11:33:00Z</dcterms:modified>
</cp:coreProperties>
</file>